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036" w:rsidRDefault="000F7036" w:rsidP="000F7036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u w:val="single"/>
        </w:rPr>
        <w:t>Richard de VERNON</w:t>
      </w:r>
      <w:r>
        <w:t xml:space="preserve">      (fl.1406)</w:t>
      </w:r>
    </w:p>
    <w:p w:rsidR="000F7036" w:rsidRDefault="000F7036" w:rsidP="000F7036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proofErr w:type="gramStart"/>
      <w:r>
        <w:t>Chaplain.</w:t>
      </w:r>
      <w:proofErr w:type="gramEnd"/>
    </w:p>
    <w:p w:rsidR="000F7036" w:rsidRDefault="000F7036" w:rsidP="000F7036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0F7036" w:rsidRDefault="000F7036" w:rsidP="000F7036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0F7036" w:rsidRDefault="000F7036" w:rsidP="000F7036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30 Nov.1406</w:t>
      </w:r>
      <w:r>
        <w:tab/>
        <w:t xml:space="preserve">He granted property in </w:t>
      </w:r>
      <w:proofErr w:type="spellStart"/>
      <w:r>
        <w:t>Pulton</w:t>
      </w:r>
      <w:proofErr w:type="spellEnd"/>
      <w:r>
        <w:t xml:space="preserve"> </w:t>
      </w:r>
      <w:proofErr w:type="spellStart"/>
      <w:r>
        <w:t>Launcelyn</w:t>
      </w:r>
      <w:proofErr w:type="spellEnd"/>
      <w:r>
        <w:t xml:space="preserve">, Lower </w:t>
      </w:r>
      <w:proofErr w:type="spellStart"/>
      <w:r>
        <w:t>Bebington</w:t>
      </w:r>
      <w:proofErr w:type="spellEnd"/>
      <w:r>
        <w:t xml:space="preserve"> and</w:t>
      </w:r>
    </w:p>
    <w:p w:rsidR="000F7036" w:rsidRDefault="000F7036" w:rsidP="000F7036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  <w:t xml:space="preserve">Little </w:t>
      </w:r>
      <w:proofErr w:type="spellStart"/>
      <w:r>
        <w:t>Meoles</w:t>
      </w:r>
      <w:proofErr w:type="spellEnd"/>
      <w:r>
        <w:t xml:space="preserve">, Cheshire, to John </w:t>
      </w:r>
      <w:proofErr w:type="spellStart"/>
      <w:proofErr w:type="gramStart"/>
      <w:r>
        <w:t>Launcelyn</w:t>
      </w:r>
      <w:proofErr w:type="spellEnd"/>
      <w:r>
        <w:t>(</w:t>
      </w:r>
      <w:proofErr w:type="gramEnd"/>
      <w:r>
        <w:t>q.v.).</w:t>
      </w:r>
    </w:p>
    <w:p w:rsidR="000F7036" w:rsidRDefault="000F7036" w:rsidP="000F7036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  <w:t>(</w:t>
      </w:r>
      <w:hyperlink r:id="rId7" w:history="1">
        <w:r w:rsidRPr="00325971">
          <w:rPr>
            <w:rStyle w:val="Hyperlink"/>
          </w:rPr>
          <w:t>www.discovery.nationalarchives.gov.uk</w:t>
        </w:r>
      </w:hyperlink>
      <w:r>
        <w:t xml:space="preserve">  </w:t>
      </w:r>
      <w:proofErr w:type="spellStart"/>
      <w:r>
        <w:t>ref.RYCH</w:t>
      </w:r>
      <w:proofErr w:type="spellEnd"/>
      <w:r>
        <w:t>/1752)</w:t>
      </w:r>
    </w:p>
    <w:p w:rsidR="000F7036" w:rsidRDefault="000F7036" w:rsidP="000F7036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0F7036" w:rsidRDefault="000F7036" w:rsidP="000F7036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0F7036" w:rsidRDefault="000F7036" w:rsidP="000F7036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30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036" w:rsidRDefault="000F7036" w:rsidP="00920DE3">
      <w:pPr>
        <w:spacing w:after="0" w:line="240" w:lineRule="auto"/>
      </w:pPr>
      <w:r>
        <w:separator/>
      </w:r>
    </w:p>
  </w:endnote>
  <w:endnote w:type="continuationSeparator" w:id="0">
    <w:p w:rsidR="000F7036" w:rsidRDefault="000F703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036" w:rsidRDefault="000F7036" w:rsidP="00920DE3">
      <w:pPr>
        <w:spacing w:after="0" w:line="240" w:lineRule="auto"/>
      </w:pPr>
      <w:r>
        <w:separator/>
      </w:r>
    </w:p>
  </w:footnote>
  <w:footnote w:type="continuationSeparator" w:id="0">
    <w:p w:rsidR="000F7036" w:rsidRDefault="000F703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036"/>
    <w:rsid w:val="000F703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F703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F703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2015-06-18T19:24:00Z</dcterms:created>
  <dcterms:modified xsi:type="dcterms:W3CDTF">2015-06-18T19:24:00Z</dcterms:modified>
</cp:coreProperties>
</file>